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苏州固和机电工程有限公司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苏州固和机电工程有限公司：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因你单位无法联系，现依法向你单位公告送达NO.20240706《社会保险基金先行支付追偿告知书》，自公告之日起经过30日即视为送达。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苏忠伟缴纳工伤保险费，苏忠伟于2017年5月13日发生事故，经苏州工业园区劳动和社会保障局认定为工伤。因你单位未向职工支付工伤保险待遇，我中心根据职工申请分别于2021年12月8日、2022年6月13日、2022年9月13日、2023年12月14日向该工伤职工垫付了工伤保险待遇项目中应当由工伤保险基金支付的项目分别为292280.81元、173767.41元、109409.11元、96537.45元，合计671994.78元。根据规定，我中心有权就垫付的费用向你单位追偿。根据《中华人民共和国社会保险法》第四十一条、《社会保险基金先行支付暂行办法》第十三条规定，我中心拟责令你单位依法向我中心偿还工伤保险待遇先行支付款671994.78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DD3399" w:rsidP="00DD3399">
      <w:pPr>
        <w:spacing w:line="50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CD7D18">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488" w:rsidRDefault="000E6488" w:rsidP="0017089C">
      <w:r>
        <w:separator/>
      </w:r>
    </w:p>
  </w:endnote>
  <w:endnote w:type="continuationSeparator" w:id="1">
    <w:p w:rsidR="000E6488" w:rsidRDefault="000E6488"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8E5094CC-7FA4-41C2-9CFC-1579FFC2F438}"/>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488" w:rsidRDefault="000E6488" w:rsidP="0017089C">
      <w:r>
        <w:separator/>
      </w:r>
    </w:p>
  </w:footnote>
  <w:footnote w:type="continuationSeparator" w:id="1">
    <w:p w:rsidR="000E6488" w:rsidRDefault="000E6488"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0E6488"/>
    <w:rsid w:val="0017089C"/>
    <w:rsid w:val="00CD7D18"/>
    <w:rsid w:val="00D54BF8"/>
    <w:rsid w:val="00DD3399"/>
    <w:rsid w:val="00E10D8B"/>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CD7D18"/>
    <w:rPr>
      <w:rFonts w:ascii="宋体" w:eastAsia="宋体"/>
      <w:sz w:val="18"/>
      <w:szCs w:val="18"/>
    </w:rPr>
  </w:style>
  <w:style w:type="character" w:customStyle="1" w:styleId="Char1">
    <w:name w:val="文档结构图 Char"/>
    <w:basedOn w:val="a0"/>
    <w:link w:val="a7"/>
    <w:rsid w:val="00CD7D18"/>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