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A3" w:rsidRDefault="00363758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lang/>
        </w:rPr>
        <w:t>责令退还社保待遇告知书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公告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范兴全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）</w:t>
      </w:r>
    </w:p>
    <w:p w:rsidR="00DA23A3" w:rsidRDefault="00DA23A3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p w:rsidR="00DA23A3" w:rsidRDefault="00363758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范兴全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DA23A3" w:rsidRDefault="00363758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因你无法联系，现依法向你公告送达</w:t>
      </w:r>
      <w:r>
        <w:rPr>
          <w:rFonts w:ascii="仿宋_GB2312" w:eastAsia="仿宋_GB2312" w:hAnsi="仿宋_GB2312" w:cs="仿宋_GB2312" w:hint="eastAsia"/>
          <w:sz w:val="32"/>
          <w:szCs w:val="32"/>
        </w:rPr>
        <w:t>NO.20240661</w:t>
      </w:r>
      <w:r>
        <w:rPr>
          <w:rFonts w:ascii="仿宋_GB2312" w:eastAsia="仿宋_GB2312" w:hAnsi="仿宋_GB2312" w:cs="仿宋_GB2312" w:hint="eastAsia"/>
          <w:sz w:val="32"/>
          <w:szCs w:val="32"/>
        </w:rPr>
        <w:t>《责令退还社保待遇告知书》，自公告之日起经过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日即视为送达。</w:t>
      </w:r>
    </w:p>
    <w:p w:rsidR="00DA23A3" w:rsidRDefault="00363758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你自</w:t>
      </w:r>
      <w:r>
        <w:rPr>
          <w:rFonts w:ascii="仿宋_GB2312" w:eastAsia="仿宋_GB2312" w:hAnsi="仿宋_GB2312" w:cs="仿宋_GB2312" w:hint="eastAsia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月起在苏州工业园区享受企业职工</w:t>
      </w:r>
      <w:r>
        <w:rPr>
          <w:rFonts w:ascii="仿宋_GB2312" w:eastAsia="仿宋_GB2312" w:hAnsi="仿宋_GB2312" w:cs="仿宋_GB2312" w:hint="eastAsia"/>
          <w:sz w:val="32"/>
          <w:szCs w:val="32"/>
        </w:rPr>
        <w:t>基本养老保险待遇。经核查，你退休后因刑事犯罪被判处有期徒刑四年四个月，刑期自</w:t>
      </w:r>
      <w:r>
        <w:rPr>
          <w:rFonts w:ascii="仿宋_GB2312" w:eastAsia="仿宋_GB2312" w:hAnsi="仿宋_GB2312" w:cs="仿宋_GB2312" w:hint="eastAsia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sz w:val="32"/>
          <w:szCs w:val="32"/>
        </w:rPr>
        <w:t>日起至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日止。根据原劳动和社会保障部办公厅《关于退休人员被判刑后有关养老保险待遇问题的复函》（劳社厅函</w:t>
      </w:r>
      <w:hyperlink r:id="rId6" w:tgtFrame="https://www.baidu.com/_blank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〔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2001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〕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44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等规定，退休人员服刑期间停发基本养老金。因此，你应当退还违规领取的养老保险待遇。根据原劳动和社会保障部办公厅《关于退休人员被判刑后有关养老保险待遇问题的复函》及《社会保险稽核办法》第十二条规定，我单位拟责令你退还违规领取的款项</w:t>
      </w:r>
      <w:r>
        <w:rPr>
          <w:rFonts w:ascii="仿宋_GB2312" w:eastAsia="仿宋_GB2312" w:hAnsi="仿宋_GB2312" w:cs="仿宋_GB2312" w:hint="eastAsia"/>
          <w:sz w:val="32"/>
          <w:szCs w:val="32"/>
        </w:rPr>
        <w:t>32978</w:t>
      </w:r>
      <w:r>
        <w:rPr>
          <w:rFonts w:ascii="仿宋_GB2312" w:eastAsia="仿宋_GB2312" w:hAnsi="仿宋_GB2312" w:cs="仿宋_GB2312" w:hint="eastAsia"/>
          <w:sz w:val="32"/>
          <w:szCs w:val="32"/>
        </w:rPr>
        <w:t>元（已扣除退还金额</w:t>
      </w:r>
      <w:r>
        <w:rPr>
          <w:rFonts w:ascii="仿宋_GB2312" w:eastAsia="仿宋_GB2312" w:hAnsi="仿宋_GB2312" w:cs="仿宋_GB2312" w:hint="eastAsia"/>
          <w:sz w:val="32"/>
          <w:szCs w:val="32"/>
        </w:rPr>
        <w:t>30000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元）。</w:t>
      </w:r>
    </w:p>
    <w:p w:rsidR="00DA23A3" w:rsidRDefault="00363758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如对上述拟作决定有异议，你有权在收到本告知书之日起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日内向我单位提出陈述和申辩意见，也可在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日内前来我单位退还相关待遇。逾期不提出或明确表示不陈述申辩，又不退还相关款项的，我单位将依法作出处理决定。</w:t>
      </w:r>
    </w:p>
    <w:p w:rsidR="00DA23A3" w:rsidRDefault="00DA23A3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DA23A3" w:rsidRDefault="00363758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苏州工业园区社会保险基金和公积金管理中心</w:t>
      </w:r>
    </w:p>
    <w:p w:rsidR="00DA23A3" w:rsidRDefault="00CA22DE" w:rsidP="00CA22DE">
      <w:pPr>
        <w:spacing w:line="50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2024年8月22日</w:t>
      </w:r>
    </w:p>
    <w:sectPr w:rsidR="00DA23A3" w:rsidSect="00DA2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758" w:rsidRDefault="00363758" w:rsidP="00CA22DE">
      <w:r>
        <w:separator/>
      </w:r>
    </w:p>
  </w:endnote>
  <w:endnote w:type="continuationSeparator" w:id="1">
    <w:p w:rsidR="00363758" w:rsidRDefault="00363758" w:rsidP="00CA2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5E23C4C3-EA43-4B05-8B54-9EF4AA88B3D9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758" w:rsidRDefault="00363758" w:rsidP="00CA22DE">
      <w:r>
        <w:separator/>
      </w:r>
    </w:p>
  </w:footnote>
  <w:footnote w:type="continuationSeparator" w:id="1">
    <w:p w:rsidR="00363758" w:rsidRDefault="00363758" w:rsidP="00CA22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MwNzZiYTQzOWJmYTkwYmMyZGEwNzM3NWU0NmFlYTEifQ=="/>
    <w:docVar w:name="KSO_WPS_MARK_KEY" w:val="d72fdc99-17ba-4c35-ad7a-3fe6bba2f60e"/>
  </w:docVars>
  <w:rsids>
    <w:rsidRoot w:val="CB9FDB55"/>
    <w:rsid w:val="CB9FDB55"/>
    <w:rsid w:val="FADF0951"/>
    <w:rsid w:val="FD7AE4C3"/>
    <w:rsid w:val="00363758"/>
    <w:rsid w:val="00CA22DE"/>
    <w:rsid w:val="00DA23A3"/>
    <w:rsid w:val="06180F01"/>
    <w:rsid w:val="1D77942D"/>
    <w:rsid w:val="25E03355"/>
    <w:rsid w:val="2B1B2A69"/>
    <w:rsid w:val="2D7C7A54"/>
    <w:rsid w:val="2FD70268"/>
    <w:rsid w:val="3FEFE7B1"/>
    <w:rsid w:val="57B9B52B"/>
    <w:rsid w:val="618464E0"/>
    <w:rsid w:val="6D942AF5"/>
    <w:rsid w:val="6FDF34A8"/>
    <w:rsid w:val="73D0F4FA"/>
    <w:rsid w:val="76578B41"/>
    <w:rsid w:val="76F967A0"/>
    <w:rsid w:val="77B4B64C"/>
    <w:rsid w:val="78F64214"/>
    <w:rsid w:val="7A7F6E6F"/>
    <w:rsid w:val="7EEEF8FE"/>
    <w:rsid w:val="7F2D6C5F"/>
    <w:rsid w:val="7FEFF1C7"/>
    <w:rsid w:val="7FF014CC"/>
    <w:rsid w:val="AB5953E4"/>
    <w:rsid w:val="BBDFA5DE"/>
    <w:rsid w:val="CB6E04B4"/>
    <w:rsid w:val="CB9FDB55"/>
    <w:rsid w:val="CD7B51C5"/>
    <w:rsid w:val="CFED9133"/>
    <w:rsid w:val="EEBD5B96"/>
    <w:rsid w:val="F3D789FB"/>
    <w:rsid w:val="F4FD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3A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DA23A3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A23A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DA23A3"/>
    <w:rPr>
      <w:color w:val="0000FF"/>
      <w:u w:val="single"/>
    </w:rPr>
  </w:style>
  <w:style w:type="paragraph" w:styleId="a5">
    <w:name w:val="header"/>
    <w:basedOn w:val="a"/>
    <w:link w:val="Char"/>
    <w:rsid w:val="00CA2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A22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A2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A22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idu.com/link?url=dLMbpFBb4MuQK9DNJQHK0Ot6lcWOd4q438s1jHXbkeUrNutX7M4EzVvg-ZVnluL-qQtsjz-2MWAzbuTvhXyTG_&amp;wd=&amp;eqid=a611bffd00700a3e0000000466bd5da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gjj</cp:lastModifiedBy>
  <cp:revision>3</cp:revision>
  <dcterms:created xsi:type="dcterms:W3CDTF">2024-06-12T02:36:00Z</dcterms:created>
  <dcterms:modified xsi:type="dcterms:W3CDTF">2024-09-14T06:32:00Z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803358D6EE6B390948B86766E3A1D589_41</vt:lpwstr>
  </property>
</Properties>
</file>